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59" w:rsidRDefault="00F16259" w:rsidP="00F16259">
      <w:pPr>
        <w:jc w:val="center"/>
        <w:rPr>
          <w:rFonts w:ascii="Arial" w:hAnsi="Arial" w:cs="Arial"/>
          <w:sz w:val="20"/>
        </w:rPr>
      </w:pPr>
      <w:r>
        <w:rPr>
          <w:b/>
          <w:color w:val="00000A"/>
        </w:rPr>
        <w:t xml:space="preserve">Общая информация о Муниципальном бюджетном учреждении </w:t>
      </w:r>
      <w:r>
        <w:rPr>
          <w:color w:val="00000A"/>
        </w:rPr>
        <w:t>«Многофункциональный центр предоставления государственных и муниципальных услуг» Каслинского муниципального района</w:t>
      </w:r>
    </w:p>
    <w:tbl>
      <w:tblPr>
        <w:tblW w:w="0" w:type="auto"/>
        <w:tblInd w:w="-50" w:type="dxa"/>
        <w:tblLayout w:type="fixed"/>
        <w:tblCellMar>
          <w:left w:w="46" w:type="dxa"/>
          <w:right w:w="46" w:type="dxa"/>
        </w:tblCellMar>
        <w:tblLook w:val="04A0"/>
      </w:tblPr>
      <w:tblGrid>
        <w:gridCol w:w="4879"/>
        <w:gridCol w:w="4966"/>
      </w:tblGrid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Почтовый адрес для направления корреспонденции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6259" w:rsidRDefault="00F16259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 xml:space="preserve">456835, Челябинская область, </w:t>
            </w:r>
            <w:proofErr w:type="spellStart"/>
            <w:r>
              <w:rPr>
                <w:color w:val="00000A"/>
              </w:rPr>
              <w:t>Каслинский</w:t>
            </w:r>
            <w:proofErr w:type="spellEnd"/>
            <w:r>
              <w:rPr>
                <w:color w:val="00000A"/>
              </w:rPr>
              <w:t xml:space="preserve"> район, город Касли, ул</w:t>
            </w:r>
            <w:proofErr w:type="gramStart"/>
            <w:r>
              <w:rPr>
                <w:color w:val="00000A"/>
              </w:rPr>
              <w:t>.Л</w:t>
            </w:r>
            <w:proofErr w:type="gramEnd"/>
            <w:r>
              <w:rPr>
                <w:color w:val="00000A"/>
              </w:rPr>
              <w:t>обашова, д.137, пом.1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Место нахождения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6259" w:rsidRDefault="00F16259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 xml:space="preserve">456830, Челябинская область, </w:t>
            </w:r>
            <w:proofErr w:type="spellStart"/>
            <w:r>
              <w:rPr>
                <w:color w:val="00000A"/>
              </w:rPr>
              <w:t>Каслинский</w:t>
            </w:r>
            <w:proofErr w:type="spellEnd"/>
            <w:r>
              <w:rPr>
                <w:color w:val="00000A"/>
              </w:rPr>
              <w:t xml:space="preserve"> район, город Касли, ул</w:t>
            </w:r>
            <w:proofErr w:type="gramStart"/>
            <w:r>
              <w:rPr>
                <w:color w:val="00000A"/>
              </w:rPr>
              <w:t>.Л</w:t>
            </w:r>
            <w:proofErr w:type="gramEnd"/>
            <w:r>
              <w:rPr>
                <w:color w:val="00000A"/>
              </w:rPr>
              <w:t>обашова, д.137, пом.1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Адрес электронной почты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>kasli@mfc-chelobl.ru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Телефон для справок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>8 (35149) 5-54-05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Официальный сайт в сети Интернет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FF"/>
                <w:u w:val="single"/>
                <w:lang w:val="en-US"/>
              </w:rPr>
              <w:t>www.mfc-74.ru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ФИО руководителя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16259" w:rsidRDefault="00F16259" w:rsidP="00803910">
            <w:pPr>
              <w:widowControl w:val="0"/>
              <w:spacing w:line="360" w:lineRule="auto"/>
              <w:jc w:val="both"/>
              <w:rPr>
                <w:rFonts w:ascii="Arial" w:eastAsia="Arial Unicode MS" w:hAnsi="Arial" w:cs="Arial"/>
                <w:kern w:val="2"/>
              </w:rPr>
            </w:pPr>
            <w:proofErr w:type="spellStart"/>
            <w:r>
              <w:rPr>
                <w:color w:val="00000A"/>
              </w:rPr>
              <w:t>Коробейникова</w:t>
            </w:r>
            <w:proofErr w:type="spellEnd"/>
            <w:r>
              <w:rPr>
                <w:color w:val="00000A"/>
              </w:rPr>
              <w:t xml:space="preserve"> Елена Николаевна</w:t>
            </w:r>
          </w:p>
        </w:tc>
      </w:tr>
    </w:tbl>
    <w:p w:rsidR="00F16259" w:rsidRDefault="00F16259" w:rsidP="00F16259">
      <w:pPr>
        <w:spacing w:line="360" w:lineRule="auto"/>
        <w:ind w:firstLine="709"/>
        <w:jc w:val="center"/>
        <w:rPr>
          <w:rFonts w:ascii="Arial" w:eastAsia="Arial Unicode MS" w:hAnsi="Arial" w:cs="Arial"/>
          <w:kern w:val="2"/>
          <w:sz w:val="20"/>
        </w:rPr>
      </w:pPr>
      <w:r>
        <w:rPr>
          <w:color w:val="00000A"/>
        </w:rPr>
        <w:t>График работы по приему заявителей</w:t>
      </w:r>
    </w:p>
    <w:tbl>
      <w:tblPr>
        <w:tblW w:w="0" w:type="auto"/>
        <w:tblInd w:w="-50" w:type="dxa"/>
        <w:tblLayout w:type="fixed"/>
        <w:tblCellMar>
          <w:left w:w="46" w:type="dxa"/>
          <w:right w:w="46" w:type="dxa"/>
        </w:tblCellMar>
        <w:tblLook w:val="04A0"/>
      </w:tblPr>
      <w:tblGrid>
        <w:gridCol w:w="4879"/>
        <w:gridCol w:w="4966"/>
      </w:tblGrid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Дни недели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Часы работы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Понедельник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proofErr w:type="spellStart"/>
            <w:r>
              <w:rPr>
                <w:color w:val="00000A"/>
              </w:rPr>
              <w:t>Неприемный</w:t>
            </w:r>
            <w:proofErr w:type="spellEnd"/>
            <w:r>
              <w:rPr>
                <w:color w:val="00000A"/>
              </w:rPr>
              <w:t xml:space="preserve"> день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Вторник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 xml:space="preserve">09:00 - 20:00 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Среда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>09:00 - 18:00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Четверг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>09:00 - 18:00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Пятница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>09:00 - 18:00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Суббота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>09:00 - 15:00</w:t>
            </w:r>
          </w:p>
        </w:tc>
      </w:tr>
      <w:tr w:rsidR="00F16259" w:rsidTr="00803910">
        <w:trPr>
          <w:trHeight w:val="23"/>
        </w:trPr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Воскресенье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16259" w:rsidRDefault="00F16259" w:rsidP="00803910">
            <w:pPr>
              <w:widowControl w:val="0"/>
              <w:spacing w:line="360" w:lineRule="auto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выходной день</w:t>
            </w:r>
          </w:p>
        </w:tc>
      </w:tr>
    </w:tbl>
    <w:p w:rsidR="00EC11CA" w:rsidRDefault="00EC11CA"/>
    <w:sectPr w:rsidR="00EC11CA" w:rsidSect="00E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6259"/>
    <w:rsid w:val="00EC11CA"/>
    <w:rsid w:val="00F1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</dc:creator>
  <cp:keywords/>
  <dc:description/>
  <cp:lastModifiedBy>Баландин</cp:lastModifiedBy>
  <cp:revision>2</cp:revision>
  <dcterms:created xsi:type="dcterms:W3CDTF">2019-01-14T11:44:00Z</dcterms:created>
  <dcterms:modified xsi:type="dcterms:W3CDTF">2019-01-14T11:44:00Z</dcterms:modified>
</cp:coreProperties>
</file>