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C0" w:rsidRPr="00AB07C0" w:rsidRDefault="00AB07C0" w:rsidP="00AB07C0">
      <w:pPr>
        <w:shd w:val="clear" w:color="auto" w:fill="FFFFFF"/>
        <w:spacing w:after="192" w:line="240" w:lineRule="auto"/>
        <w:ind w:left="640"/>
        <w:jc w:val="center"/>
        <w:outlineLvl w:val="0"/>
        <w:rPr>
          <w:rFonts w:ascii="Arial" w:eastAsia="Times New Roman" w:hAnsi="Arial" w:cs="Arial"/>
          <w:b/>
          <w:bCs/>
          <w:caps/>
          <w:color w:val="006FB8"/>
          <w:kern w:val="36"/>
          <w:sz w:val="44"/>
          <w:szCs w:val="44"/>
          <w:lang w:eastAsia="ru-RU"/>
        </w:rPr>
      </w:pPr>
      <w:r w:rsidRPr="00AB07C0">
        <w:rPr>
          <w:rFonts w:ascii="Arial" w:eastAsia="Times New Roman" w:hAnsi="Arial" w:cs="Arial"/>
          <w:b/>
          <w:bCs/>
          <w:caps/>
          <w:color w:val="006FB8"/>
          <w:kern w:val="36"/>
          <w:sz w:val="44"/>
          <w:szCs w:val="44"/>
          <w:lang w:eastAsia="ru-RU"/>
        </w:rPr>
        <w:t>КАК ЗАРЕГИСТРИРОВАТЬ ПРАВО СОБСТВЕННОСТИ НА ПОСТРОЕННЫЙ ДОМ</w:t>
      </w:r>
    </w:p>
    <w:p w:rsidR="00AB07C0" w:rsidRPr="00AB07C0" w:rsidRDefault="00AB07C0" w:rsidP="00AB07C0">
      <w:pPr>
        <w:shd w:val="clear" w:color="auto" w:fill="FFFFFF"/>
        <w:spacing w:line="240" w:lineRule="auto"/>
        <w:rPr>
          <w:rFonts w:ascii="Times New Roman" w:eastAsia="Times New Roman" w:hAnsi="Times New Roman" w:cs="Times New Roman"/>
          <w:color w:val="000000"/>
          <w:sz w:val="24"/>
          <w:szCs w:val="24"/>
          <w:lang w:eastAsia="ru-RU"/>
        </w:rPr>
      </w:pPr>
      <w:r w:rsidRPr="00AB07C0">
        <w:rPr>
          <w:rFonts w:ascii="Times New Roman" w:eastAsia="Times New Roman" w:hAnsi="Times New Roman" w:cs="Times New Roman"/>
          <w:color w:val="000000"/>
          <w:sz w:val="24"/>
          <w:szCs w:val="24"/>
          <w:lang w:eastAsia="ru-RU"/>
        </w:rPr>
        <w:t>Объектом ИЖС (жилым домом, индивидуальным жилым домом) признается отдельно стоящее здание, не предназначенное для раздела на самостоятельные объекты недвижимости, с количеством надземных этажей не более чем три и высотой не более 20 метров, предназначенное для проживания граждан (п. 39 ст. 1 Градостроительного кодекса РФ).</w:t>
      </w:r>
      <w:r w:rsidRPr="00AB07C0">
        <w:rPr>
          <w:rFonts w:ascii="Times New Roman" w:eastAsia="Times New Roman" w:hAnsi="Times New Roman" w:cs="Times New Roman"/>
          <w:color w:val="000000"/>
          <w:sz w:val="24"/>
          <w:szCs w:val="24"/>
          <w:lang w:eastAsia="ru-RU"/>
        </w:rPr>
        <w:br/>
        <w:t>Для регистрации права собственности на объект ИЖС рекомендуем придерживаться следующего алгоритма.</w:t>
      </w:r>
      <w:r w:rsidRPr="00AB07C0">
        <w:rPr>
          <w:rFonts w:ascii="Times New Roman" w:eastAsia="Times New Roman" w:hAnsi="Times New Roman" w:cs="Times New Roman"/>
          <w:color w:val="000000"/>
          <w:sz w:val="24"/>
          <w:szCs w:val="24"/>
          <w:lang w:eastAsia="ru-RU"/>
        </w:rPr>
        <w:br/>
        <w:t xml:space="preserve">1. </w:t>
      </w:r>
      <w:proofErr w:type="gramStart"/>
      <w:r w:rsidRPr="00AB07C0">
        <w:rPr>
          <w:rFonts w:ascii="Times New Roman" w:eastAsia="Times New Roman" w:hAnsi="Times New Roman" w:cs="Times New Roman"/>
          <w:color w:val="000000"/>
          <w:sz w:val="24"/>
          <w:szCs w:val="24"/>
          <w:lang w:eastAsia="ru-RU"/>
        </w:rPr>
        <w:t>Обратитесь к кадастровому инженеру для подготовки технического плана объекта ИЖС</w:t>
      </w:r>
      <w:r w:rsidRPr="00AB07C0">
        <w:rPr>
          <w:rFonts w:ascii="Times New Roman" w:eastAsia="Times New Roman" w:hAnsi="Times New Roman" w:cs="Times New Roman"/>
          <w:color w:val="000000"/>
          <w:sz w:val="24"/>
          <w:szCs w:val="24"/>
          <w:lang w:eastAsia="ru-RU"/>
        </w:rPr>
        <w:br/>
        <w:t>Технический план готовится</w:t>
      </w:r>
      <w:proofErr w:type="gramEnd"/>
      <w:r w:rsidRPr="00AB07C0">
        <w:rPr>
          <w:rFonts w:ascii="Times New Roman" w:eastAsia="Times New Roman" w:hAnsi="Times New Roman" w:cs="Times New Roman"/>
          <w:color w:val="000000"/>
          <w:sz w:val="24"/>
          <w:szCs w:val="24"/>
          <w:lang w:eastAsia="ru-RU"/>
        </w:rPr>
        <w:t xml:space="preserve"> кадастровым инженером и содержит сведения об объекте ИЖС, в том числе внесенные в Единый государственный реестр недвижимости (ст. 37 Закона от 24.07.2007 N 221-ФЗ; ч. 1 ст. 24 Закона от 13.07.2015 N 218-ФЗ).</w:t>
      </w:r>
      <w:r w:rsidRPr="00AB07C0">
        <w:rPr>
          <w:rFonts w:ascii="Times New Roman" w:eastAsia="Times New Roman" w:hAnsi="Times New Roman" w:cs="Times New Roman"/>
          <w:color w:val="000000"/>
          <w:sz w:val="24"/>
          <w:szCs w:val="24"/>
          <w:lang w:eastAsia="ru-RU"/>
        </w:rPr>
        <w:br/>
        <w:t xml:space="preserve">Список кадастровых инженеров вы можете получить на сайте </w:t>
      </w:r>
      <w:proofErr w:type="spellStart"/>
      <w:r w:rsidRPr="00AB07C0">
        <w:rPr>
          <w:rFonts w:ascii="Times New Roman" w:eastAsia="Times New Roman" w:hAnsi="Times New Roman" w:cs="Times New Roman"/>
          <w:color w:val="000000"/>
          <w:sz w:val="24"/>
          <w:szCs w:val="24"/>
          <w:lang w:eastAsia="ru-RU"/>
        </w:rPr>
        <w:t>Росреестра</w:t>
      </w:r>
      <w:proofErr w:type="spellEnd"/>
      <w:r w:rsidRPr="00AB07C0">
        <w:rPr>
          <w:rFonts w:ascii="Times New Roman" w:eastAsia="Times New Roman" w:hAnsi="Times New Roman" w:cs="Times New Roman"/>
          <w:color w:val="000000"/>
          <w:sz w:val="24"/>
          <w:szCs w:val="24"/>
          <w:lang w:eastAsia="ru-RU"/>
        </w:rPr>
        <w:t>. Также вы можете обратиться в БТИ по месту нахождения объекта ИЖС, однако уточните, имеется ли в их штате именно кадастровый инженер.</w:t>
      </w:r>
      <w:r w:rsidRPr="00AB07C0">
        <w:rPr>
          <w:rFonts w:ascii="Times New Roman" w:eastAsia="Times New Roman" w:hAnsi="Times New Roman" w:cs="Times New Roman"/>
          <w:color w:val="000000"/>
          <w:sz w:val="24"/>
          <w:szCs w:val="24"/>
          <w:lang w:eastAsia="ru-RU"/>
        </w:rPr>
        <w:br/>
        <w:t>Представьте кадастровому инженеру следующие документы:</w:t>
      </w:r>
      <w:r w:rsidRPr="00AB07C0">
        <w:rPr>
          <w:rFonts w:ascii="Times New Roman" w:eastAsia="Times New Roman" w:hAnsi="Times New Roman" w:cs="Times New Roman"/>
          <w:color w:val="000000"/>
          <w:sz w:val="24"/>
          <w:szCs w:val="24"/>
          <w:lang w:eastAsia="ru-RU"/>
        </w:rPr>
        <w:br/>
        <w:t>а) если у вас есть документы, разрешающие возведение объекта ИЖС (п. 20 Требований к подготовке технического плана, утв. Приказом Минэкономразвития России от 18.12.2015 N 953; ч. 4 ст. 16 Закона от 03.08.2018 N 340-ФЗ):</w:t>
      </w:r>
      <w:r w:rsidRPr="00AB07C0">
        <w:rPr>
          <w:rFonts w:ascii="Times New Roman" w:eastAsia="Times New Roman" w:hAnsi="Times New Roman" w:cs="Times New Roman"/>
          <w:color w:val="000000"/>
          <w:sz w:val="24"/>
          <w:szCs w:val="24"/>
          <w:lang w:eastAsia="ru-RU"/>
        </w:rPr>
        <w:br/>
        <w:t>- разрешение на строительство объекта ИЖС;</w:t>
      </w:r>
      <w:r w:rsidRPr="00AB07C0">
        <w:rPr>
          <w:rFonts w:ascii="Times New Roman" w:eastAsia="Times New Roman" w:hAnsi="Times New Roman" w:cs="Times New Roman"/>
          <w:color w:val="000000"/>
          <w:sz w:val="24"/>
          <w:szCs w:val="24"/>
          <w:lang w:eastAsia="ru-RU"/>
        </w:rPr>
        <w:br/>
        <w:t>- проектную документацию объекта ИЖС (при наличии);</w:t>
      </w:r>
      <w:r w:rsidRPr="00AB07C0">
        <w:rPr>
          <w:rFonts w:ascii="Times New Roman" w:eastAsia="Times New Roman" w:hAnsi="Times New Roman" w:cs="Times New Roman"/>
          <w:color w:val="000000"/>
          <w:sz w:val="24"/>
          <w:szCs w:val="24"/>
          <w:lang w:eastAsia="ru-RU"/>
        </w:rPr>
        <w:br/>
        <w:t>- технический паспорт объекта ИЖС, подготовленный до 01.01.2013 (при наличии);</w:t>
      </w:r>
      <w:r w:rsidRPr="00AB07C0">
        <w:rPr>
          <w:rFonts w:ascii="Times New Roman" w:eastAsia="Times New Roman" w:hAnsi="Times New Roman" w:cs="Times New Roman"/>
          <w:color w:val="000000"/>
          <w:sz w:val="24"/>
          <w:szCs w:val="24"/>
          <w:lang w:eastAsia="ru-RU"/>
        </w:rPr>
        <w:br/>
        <w:t>- разрешение на ввод объекта в эксплуатацию.</w:t>
      </w:r>
      <w:r w:rsidRPr="00AB07C0">
        <w:rPr>
          <w:rFonts w:ascii="Times New Roman" w:eastAsia="Times New Roman" w:hAnsi="Times New Roman" w:cs="Times New Roman"/>
          <w:color w:val="000000"/>
          <w:sz w:val="24"/>
          <w:szCs w:val="24"/>
          <w:lang w:eastAsia="ru-RU"/>
        </w:rPr>
        <w:br/>
        <w:t xml:space="preserve">С 04.08.2018 получение разрешений на строительство и на ввод объекта ИЖС в эксплуатацию не требуется (п. 1.1 ч. 17 ст. 51, ч. 15 ст. 55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 ч. 3, 4 ст. 16, ст. 17 Закона от 03.08.2018 N 340-ФЗ);</w:t>
      </w:r>
      <w:r w:rsidRPr="00AB07C0">
        <w:rPr>
          <w:rFonts w:ascii="Times New Roman" w:eastAsia="Times New Roman" w:hAnsi="Times New Roman" w:cs="Times New Roman"/>
          <w:color w:val="000000"/>
          <w:sz w:val="24"/>
          <w:szCs w:val="24"/>
          <w:lang w:eastAsia="ru-RU"/>
        </w:rPr>
        <w:br/>
        <w:t>б) если у вас нет документов, разрешающих возведение объекта ИЖС, либо если они безвозвратно утрачены (</w:t>
      </w:r>
      <w:proofErr w:type="gramStart"/>
      <w:r w:rsidRPr="00AB07C0">
        <w:rPr>
          <w:rFonts w:ascii="Times New Roman" w:eastAsia="Times New Roman" w:hAnsi="Times New Roman" w:cs="Times New Roman"/>
          <w:color w:val="000000"/>
          <w:sz w:val="24"/>
          <w:szCs w:val="24"/>
          <w:lang w:eastAsia="ru-RU"/>
        </w:rPr>
        <w:t>ч</w:t>
      </w:r>
      <w:proofErr w:type="gramEnd"/>
      <w:r w:rsidRPr="00AB07C0">
        <w:rPr>
          <w:rFonts w:ascii="Times New Roman" w:eastAsia="Times New Roman" w:hAnsi="Times New Roman" w:cs="Times New Roman"/>
          <w:color w:val="000000"/>
          <w:sz w:val="24"/>
          <w:szCs w:val="24"/>
          <w:lang w:eastAsia="ru-RU"/>
        </w:rPr>
        <w:t xml:space="preserve">. 11, 11.1 ст. 24 Закона N 218-ФЗ; ст. 51.1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 п. 1 Требований к подготовке декларации, утв. Приказом Минэкономразвития России от 18.12.2015 N 953; Письмо ФГБУ "ФКП </w:t>
      </w:r>
      <w:proofErr w:type="spellStart"/>
      <w:r w:rsidRPr="00AB07C0">
        <w:rPr>
          <w:rFonts w:ascii="Times New Roman" w:eastAsia="Times New Roman" w:hAnsi="Times New Roman" w:cs="Times New Roman"/>
          <w:color w:val="000000"/>
          <w:sz w:val="24"/>
          <w:szCs w:val="24"/>
          <w:lang w:eastAsia="ru-RU"/>
        </w:rPr>
        <w:t>Росреестра</w:t>
      </w:r>
      <w:proofErr w:type="spellEnd"/>
      <w:r w:rsidRPr="00AB07C0">
        <w:rPr>
          <w:rFonts w:ascii="Times New Roman" w:eastAsia="Times New Roman" w:hAnsi="Times New Roman" w:cs="Times New Roman"/>
          <w:color w:val="000000"/>
          <w:sz w:val="24"/>
          <w:szCs w:val="24"/>
          <w:lang w:eastAsia="ru-RU"/>
        </w:rPr>
        <w:t>" от 27.07.2017 N 10-1604-КЛ; ч. 3, 4 ст. 16, ст. 17 Закона N 340-ФЗ):</w:t>
      </w:r>
      <w:r w:rsidRPr="00AB07C0">
        <w:rPr>
          <w:rFonts w:ascii="Times New Roman" w:eastAsia="Times New Roman" w:hAnsi="Times New Roman" w:cs="Times New Roman"/>
          <w:color w:val="000000"/>
          <w:sz w:val="24"/>
          <w:szCs w:val="24"/>
          <w:lang w:eastAsia="ru-RU"/>
        </w:rPr>
        <w:br/>
        <w:t>- уведомление застройщика о планируемом строительстве объекта ИЖС;</w:t>
      </w:r>
      <w:r w:rsidRPr="00AB07C0">
        <w:rPr>
          <w:rFonts w:ascii="Times New Roman" w:eastAsia="Times New Roman" w:hAnsi="Times New Roman" w:cs="Times New Roman"/>
          <w:color w:val="000000"/>
          <w:sz w:val="24"/>
          <w:szCs w:val="24"/>
          <w:lang w:eastAsia="ru-RU"/>
        </w:rPr>
        <w:br/>
        <w:t>- уведомление о соответствии объекта ИЖС предельным параметрам разрешенного строительства и допустимости размещения объекта ИЖС на земельном участке;</w:t>
      </w:r>
      <w:r w:rsidRPr="00AB07C0">
        <w:rPr>
          <w:rFonts w:ascii="Times New Roman" w:eastAsia="Times New Roman" w:hAnsi="Times New Roman" w:cs="Times New Roman"/>
          <w:color w:val="000000"/>
          <w:sz w:val="24"/>
          <w:szCs w:val="24"/>
          <w:lang w:eastAsia="ru-RU"/>
        </w:rPr>
        <w:br/>
        <w:t xml:space="preserve">- декларацию, составленную и заверенную правообладателем земельного участка, на котором находится завершенный строительством объект недвижимости. </w:t>
      </w:r>
      <w:proofErr w:type="gramStart"/>
      <w:r w:rsidRPr="00AB07C0">
        <w:rPr>
          <w:rFonts w:ascii="Times New Roman" w:eastAsia="Times New Roman" w:hAnsi="Times New Roman" w:cs="Times New Roman"/>
          <w:color w:val="000000"/>
          <w:sz w:val="24"/>
          <w:szCs w:val="24"/>
          <w:lang w:eastAsia="ru-RU"/>
        </w:rPr>
        <w:t>Вы можете составить декларацию самостоятельно или обратиться за помощью к кадастровому инженеру;</w:t>
      </w:r>
      <w:r w:rsidRPr="00AB07C0">
        <w:rPr>
          <w:rFonts w:ascii="Times New Roman" w:eastAsia="Times New Roman" w:hAnsi="Times New Roman" w:cs="Times New Roman"/>
          <w:color w:val="000000"/>
          <w:sz w:val="24"/>
          <w:szCs w:val="24"/>
          <w:lang w:eastAsia="ru-RU"/>
        </w:rPr>
        <w:br/>
        <w:t>- документы, подтверждающие факт утраты разрешительной документации, с указанием информации о мерах, предпринятых для ее получения (справки, письма уполномоченных органов и т.п.), - в случае, если такая документация была получена либо заявление о выдаче разрешения на строительство было представлено до 04.08.2018.</w:t>
      </w:r>
      <w:proofErr w:type="gramEnd"/>
      <w:r w:rsidRPr="00AB07C0">
        <w:rPr>
          <w:rFonts w:ascii="Times New Roman" w:eastAsia="Times New Roman" w:hAnsi="Times New Roman" w:cs="Times New Roman"/>
          <w:color w:val="000000"/>
          <w:sz w:val="24"/>
          <w:szCs w:val="24"/>
          <w:lang w:eastAsia="ru-RU"/>
        </w:rPr>
        <w:br/>
        <w:t>Кадастровый инженер может запросить у вас дополнительные документы, поэтому рекомендуется уточнить перечень документов у кадастрового инженера заранее.</w:t>
      </w:r>
      <w:r w:rsidRPr="00AB07C0">
        <w:rPr>
          <w:rFonts w:ascii="Times New Roman" w:eastAsia="Times New Roman" w:hAnsi="Times New Roman" w:cs="Times New Roman"/>
          <w:color w:val="000000"/>
          <w:sz w:val="24"/>
          <w:szCs w:val="24"/>
          <w:lang w:eastAsia="ru-RU"/>
        </w:rPr>
        <w:br/>
        <w:t xml:space="preserve">Технический план </w:t>
      </w:r>
      <w:proofErr w:type="gramStart"/>
      <w:r w:rsidRPr="00AB07C0">
        <w:rPr>
          <w:rFonts w:ascii="Times New Roman" w:eastAsia="Times New Roman" w:hAnsi="Times New Roman" w:cs="Times New Roman"/>
          <w:color w:val="000000"/>
          <w:sz w:val="24"/>
          <w:szCs w:val="24"/>
          <w:lang w:eastAsia="ru-RU"/>
        </w:rPr>
        <w:t>подготавливается</w:t>
      </w:r>
      <w:proofErr w:type="gramEnd"/>
      <w:r w:rsidRPr="00AB07C0">
        <w:rPr>
          <w:rFonts w:ascii="Times New Roman" w:eastAsia="Times New Roman" w:hAnsi="Times New Roman" w:cs="Times New Roman"/>
          <w:color w:val="000000"/>
          <w:sz w:val="24"/>
          <w:szCs w:val="24"/>
          <w:lang w:eastAsia="ru-RU"/>
        </w:rPr>
        <w:t xml:space="preserve"> в том числе в форме электронного документа и заверяется усиленной квалифицированной электронной подписью кадастрового инженера, подготовившего такой план (ч. 12 ст. 24 Закона N 218-ФЗ).</w:t>
      </w:r>
      <w:r w:rsidRPr="00AB07C0">
        <w:rPr>
          <w:rFonts w:ascii="Times New Roman" w:eastAsia="Times New Roman" w:hAnsi="Times New Roman" w:cs="Times New Roman"/>
          <w:color w:val="000000"/>
          <w:sz w:val="24"/>
          <w:szCs w:val="24"/>
          <w:lang w:eastAsia="ru-RU"/>
        </w:rPr>
        <w:br/>
      </w:r>
      <w:r w:rsidRPr="00AB07C0">
        <w:rPr>
          <w:rFonts w:ascii="Times New Roman" w:eastAsia="Times New Roman" w:hAnsi="Times New Roman" w:cs="Times New Roman"/>
          <w:color w:val="000000"/>
          <w:sz w:val="24"/>
          <w:szCs w:val="24"/>
          <w:lang w:eastAsia="ru-RU"/>
        </w:rPr>
        <w:lastRenderedPageBreak/>
        <w:t>Технический план может быть помещен на временное хранение в электронное хранилище, ведение которого осуществляется органом регистрации прав.</w:t>
      </w:r>
      <w:r w:rsidRPr="00AB07C0">
        <w:rPr>
          <w:rFonts w:ascii="Times New Roman" w:eastAsia="Times New Roman" w:hAnsi="Times New Roman" w:cs="Times New Roman"/>
          <w:color w:val="000000"/>
          <w:sz w:val="24"/>
          <w:szCs w:val="24"/>
          <w:lang w:eastAsia="ru-RU"/>
        </w:rPr>
        <w:br/>
        <w:t>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подготовленного им технического плана (</w:t>
      </w:r>
      <w:proofErr w:type="gramStart"/>
      <w:r w:rsidRPr="00AB07C0">
        <w:rPr>
          <w:rFonts w:ascii="Times New Roman" w:eastAsia="Times New Roman" w:hAnsi="Times New Roman" w:cs="Times New Roman"/>
          <w:color w:val="000000"/>
          <w:sz w:val="24"/>
          <w:szCs w:val="24"/>
          <w:lang w:eastAsia="ru-RU"/>
        </w:rPr>
        <w:t>ч</w:t>
      </w:r>
      <w:proofErr w:type="gramEnd"/>
      <w:r w:rsidRPr="00AB07C0">
        <w:rPr>
          <w:rFonts w:ascii="Times New Roman" w:eastAsia="Times New Roman" w:hAnsi="Times New Roman" w:cs="Times New Roman"/>
          <w:color w:val="000000"/>
          <w:sz w:val="24"/>
          <w:szCs w:val="24"/>
          <w:lang w:eastAsia="ru-RU"/>
        </w:rPr>
        <w:t>. 3, 5 ст. 20 Закона N 218-ФЗ).</w:t>
      </w:r>
      <w:r w:rsidRPr="00AB07C0">
        <w:rPr>
          <w:rFonts w:ascii="Times New Roman" w:eastAsia="Times New Roman" w:hAnsi="Times New Roman" w:cs="Times New Roman"/>
          <w:color w:val="000000"/>
          <w:sz w:val="24"/>
          <w:szCs w:val="24"/>
          <w:lang w:eastAsia="ru-RU"/>
        </w:rPr>
        <w:br/>
        <w:t>2. Подготовьте необходимые документы</w:t>
      </w:r>
      <w:proofErr w:type="gramStart"/>
      <w:r w:rsidRPr="00AB07C0">
        <w:rPr>
          <w:rFonts w:ascii="Times New Roman" w:eastAsia="Times New Roman" w:hAnsi="Times New Roman" w:cs="Times New Roman"/>
          <w:color w:val="000000"/>
          <w:sz w:val="24"/>
          <w:szCs w:val="24"/>
          <w:lang w:eastAsia="ru-RU"/>
        </w:rPr>
        <w:br/>
        <w:t>Д</w:t>
      </w:r>
      <w:proofErr w:type="gramEnd"/>
      <w:r w:rsidRPr="00AB07C0">
        <w:rPr>
          <w:rFonts w:ascii="Times New Roman" w:eastAsia="Times New Roman" w:hAnsi="Times New Roman" w:cs="Times New Roman"/>
          <w:color w:val="000000"/>
          <w:sz w:val="24"/>
          <w:szCs w:val="24"/>
          <w:lang w:eastAsia="ru-RU"/>
        </w:rPr>
        <w:t xml:space="preserve">ля постановки на кадастровый учет и регистрации права собственности объекта ИЖС необходимы следующие документы (ч. 1, 2 ст. 14, ч. 1.2 ст. 19, ч. 10 ст. 40 Закона N 218-ФЗ; ч. 16 ст. 55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w:t>
      </w:r>
      <w:r w:rsidRPr="00AB07C0">
        <w:rPr>
          <w:rFonts w:ascii="Times New Roman" w:eastAsia="Times New Roman" w:hAnsi="Times New Roman" w:cs="Times New Roman"/>
          <w:color w:val="000000"/>
          <w:sz w:val="24"/>
          <w:szCs w:val="24"/>
          <w:lang w:eastAsia="ru-RU"/>
        </w:rPr>
        <w:br/>
        <w:t>- уведомление об окончании строительства объекта ИЖС;</w:t>
      </w:r>
      <w:r w:rsidRPr="00AB07C0">
        <w:rPr>
          <w:rFonts w:ascii="Times New Roman" w:eastAsia="Times New Roman" w:hAnsi="Times New Roman" w:cs="Times New Roman"/>
          <w:color w:val="000000"/>
          <w:sz w:val="24"/>
          <w:szCs w:val="24"/>
          <w:lang w:eastAsia="ru-RU"/>
        </w:rPr>
        <w:br/>
        <w:t>- технический план;</w:t>
      </w:r>
      <w:r w:rsidRPr="00AB07C0">
        <w:rPr>
          <w:rFonts w:ascii="Times New Roman" w:eastAsia="Times New Roman" w:hAnsi="Times New Roman" w:cs="Times New Roman"/>
          <w:color w:val="000000"/>
          <w:sz w:val="24"/>
          <w:szCs w:val="24"/>
          <w:lang w:eastAsia="ru-RU"/>
        </w:rPr>
        <w:br/>
        <w:t xml:space="preserve">- </w:t>
      </w:r>
      <w:proofErr w:type="gramStart"/>
      <w:r w:rsidRPr="00AB07C0">
        <w:rPr>
          <w:rFonts w:ascii="Times New Roman" w:eastAsia="Times New Roman" w:hAnsi="Times New Roman" w:cs="Times New Roman"/>
          <w:color w:val="000000"/>
          <w:sz w:val="24"/>
          <w:szCs w:val="24"/>
          <w:lang w:eastAsia="ru-RU"/>
        </w:rPr>
        <w:t>правоустанавливающий документ на земельный участок (не требуется, если право на земельный участок ранее было зарегистрировано в ЕГРН);</w:t>
      </w:r>
      <w:r w:rsidRPr="00AB07C0">
        <w:rPr>
          <w:rFonts w:ascii="Times New Roman" w:eastAsia="Times New Roman" w:hAnsi="Times New Roman" w:cs="Times New Roman"/>
          <w:color w:val="000000"/>
          <w:sz w:val="24"/>
          <w:szCs w:val="24"/>
          <w:lang w:eastAsia="ru-RU"/>
        </w:rPr>
        <w:br/>
        <w:t>- документ, подтверждающий полномочия представителя (если уведомление направляется представителем);</w:t>
      </w:r>
      <w:r w:rsidRPr="00AB07C0">
        <w:rPr>
          <w:rFonts w:ascii="Times New Roman" w:eastAsia="Times New Roman" w:hAnsi="Times New Roman" w:cs="Times New Roman"/>
          <w:color w:val="000000"/>
          <w:sz w:val="24"/>
          <w:szCs w:val="24"/>
          <w:lang w:eastAsia="ru-RU"/>
        </w:rPr>
        <w:br/>
        <w:t>- заключенное правообладателями земельного участка соглашение об определении их долей в праве общей долевой собственности на построенный объект ИЖС (в случае, если земельный участок, на котором он построен, принадлежит двум и более гражданам).</w:t>
      </w:r>
      <w:proofErr w:type="gramEnd"/>
      <w:r w:rsidRPr="00AB07C0">
        <w:rPr>
          <w:rFonts w:ascii="Times New Roman" w:eastAsia="Times New Roman" w:hAnsi="Times New Roman" w:cs="Times New Roman"/>
          <w:color w:val="000000"/>
          <w:sz w:val="24"/>
          <w:szCs w:val="24"/>
          <w:lang w:eastAsia="ru-RU"/>
        </w:rPr>
        <w:br/>
        <w:t xml:space="preserve">За регистрацию права собственности на объект ИЖС необходимо уплатить госпошлину. Сведения об уплате госпошлины необходимо указать в уведомлении об окончании строительства (ст. 17, ч. 7 ст. 18 Закона N 218-ФЗ; ч. 16 ст. 55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w:t>
      </w:r>
      <w:r w:rsidRPr="00AB07C0">
        <w:rPr>
          <w:rFonts w:ascii="Times New Roman" w:eastAsia="Times New Roman" w:hAnsi="Times New Roman" w:cs="Times New Roman"/>
          <w:color w:val="000000"/>
          <w:sz w:val="24"/>
          <w:szCs w:val="24"/>
          <w:lang w:eastAsia="ru-RU"/>
        </w:rPr>
        <w:br/>
      </w:r>
      <w:proofErr w:type="gramStart"/>
      <w:r w:rsidRPr="00AB07C0">
        <w:rPr>
          <w:rFonts w:ascii="Times New Roman" w:eastAsia="Times New Roman" w:hAnsi="Times New Roman" w:cs="Times New Roman"/>
          <w:color w:val="000000"/>
          <w:sz w:val="24"/>
          <w:szCs w:val="24"/>
          <w:lang w:eastAsia="ru-RU"/>
        </w:rPr>
        <w:t xml:space="preserve">Госпошлина за регистрацию права собственности на объект ИЖС, расположенный на земельном участке, предназначенном для индивидуального жилищного строительства, уплачивается в размере 350 руб. При наличии возможности обращения с заявлением и уплаты госпошлины через порталы </w:t>
      </w:r>
      <w:proofErr w:type="spellStart"/>
      <w:r w:rsidRPr="00AB07C0">
        <w:rPr>
          <w:rFonts w:ascii="Times New Roman" w:eastAsia="Times New Roman" w:hAnsi="Times New Roman" w:cs="Times New Roman"/>
          <w:color w:val="000000"/>
          <w:sz w:val="24"/>
          <w:szCs w:val="24"/>
          <w:lang w:eastAsia="ru-RU"/>
        </w:rPr>
        <w:t>госуслуг</w:t>
      </w:r>
      <w:proofErr w:type="spellEnd"/>
      <w:r w:rsidRPr="00AB07C0">
        <w:rPr>
          <w:rFonts w:ascii="Times New Roman" w:eastAsia="Times New Roman" w:hAnsi="Times New Roman" w:cs="Times New Roman"/>
          <w:color w:val="000000"/>
          <w:sz w:val="24"/>
          <w:szCs w:val="24"/>
          <w:lang w:eastAsia="ru-RU"/>
        </w:rPr>
        <w:t xml:space="preserve"> и иные порталы, интегрированные с ЕСИА, госпошлина рассчитывается с коэффициентом 0,7 (</w:t>
      </w:r>
      <w:proofErr w:type="spellStart"/>
      <w:r w:rsidRPr="00AB07C0">
        <w:rPr>
          <w:rFonts w:ascii="Times New Roman" w:eastAsia="Times New Roman" w:hAnsi="Times New Roman" w:cs="Times New Roman"/>
          <w:color w:val="000000"/>
          <w:sz w:val="24"/>
          <w:szCs w:val="24"/>
          <w:lang w:eastAsia="ru-RU"/>
        </w:rPr>
        <w:t>пп</w:t>
      </w:r>
      <w:proofErr w:type="spellEnd"/>
      <w:r w:rsidRPr="00AB07C0">
        <w:rPr>
          <w:rFonts w:ascii="Times New Roman" w:eastAsia="Times New Roman" w:hAnsi="Times New Roman" w:cs="Times New Roman"/>
          <w:color w:val="000000"/>
          <w:sz w:val="24"/>
          <w:szCs w:val="24"/>
          <w:lang w:eastAsia="ru-RU"/>
        </w:rPr>
        <w:t>. 24 п. 1 ст. 333.33, п. 4 ст. 333.35 НК РФ).</w:t>
      </w:r>
      <w:r w:rsidRPr="00AB07C0">
        <w:rPr>
          <w:rFonts w:ascii="Times New Roman" w:eastAsia="Times New Roman" w:hAnsi="Times New Roman" w:cs="Times New Roman"/>
          <w:color w:val="000000"/>
          <w:sz w:val="24"/>
          <w:szCs w:val="24"/>
          <w:lang w:eastAsia="ru-RU"/>
        </w:rPr>
        <w:br/>
        <w:t>3.</w:t>
      </w:r>
      <w:proofErr w:type="gramEnd"/>
      <w:r w:rsidRPr="00AB07C0">
        <w:rPr>
          <w:rFonts w:ascii="Times New Roman" w:eastAsia="Times New Roman" w:hAnsi="Times New Roman" w:cs="Times New Roman"/>
          <w:color w:val="000000"/>
          <w:sz w:val="24"/>
          <w:szCs w:val="24"/>
          <w:lang w:eastAsia="ru-RU"/>
        </w:rPr>
        <w:t xml:space="preserve"> Подайте документы в уполномоченный орган</w:t>
      </w:r>
      <w:r w:rsidRPr="00AB07C0">
        <w:rPr>
          <w:rFonts w:ascii="Times New Roman" w:eastAsia="Times New Roman" w:hAnsi="Times New Roman" w:cs="Times New Roman"/>
          <w:color w:val="000000"/>
          <w:sz w:val="24"/>
          <w:szCs w:val="24"/>
          <w:lang w:eastAsia="ru-RU"/>
        </w:rPr>
        <w:br/>
        <w:t>Кадастровый учет и регистрация права собственности на построенный объект ИЖС осуществляются по заявлению органа государственной власти или местного самоуправления, уполномоченного на выдачу разрешений на строительство (далее - уполномоченный орган).</w:t>
      </w:r>
      <w:r w:rsidRPr="00AB07C0">
        <w:rPr>
          <w:rFonts w:ascii="Times New Roman" w:eastAsia="Times New Roman" w:hAnsi="Times New Roman" w:cs="Times New Roman"/>
          <w:color w:val="000000"/>
          <w:sz w:val="24"/>
          <w:szCs w:val="24"/>
          <w:lang w:eastAsia="ru-RU"/>
        </w:rPr>
        <w:br/>
        <w:t>Для этого не позднее месяца со дня окончания строительства объекта ИЖС вы должны направить в указанный орган уведомление об окончании строительства и иные необходимые документы (</w:t>
      </w:r>
      <w:proofErr w:type="gramStart"/>
      <w:r w:rsidRPr="00AB07C0">
        <w:rPr>
          <w:rFonts w:ascii="Times New Roman" w:eastAsia="Times New Roman" w:hAnsi="Times New Roman" w:cs="Times New Roman"/>
          <w:color w:val="000000"/>
          <w:sz w:val="24"/>
          <w:szCs w:val="24"/>
          <w:lang w:eastAsia="ru-RU"/>
        </w:rPr>
        <w:t>ч</w:t>
      </w:r>
      <w:proofErr w:type="gramEnd"/>
      <w:r w:rsidRPr="00AB07C0">
        <w:rPr>
          <w:rFonts w:ascii="Times New Roman" w:eastAsia="Times New Roman" w:hAnsi="Times New Roman" w:cs="Times New Roman"/>
          <w:color w:val="000000"/>
          <w:sz w:val="24"/>
          <w:szCs w:val="24"/>
          <w:lang w:eastAsia="ru-RU"/>
        </w:rPr>
        <w:t xml:space="preserve">. 1.2 ст. 19 Закона N 218-ФЗ; ч. 16 ст. 55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w:t>
      </w:r>
      <w:r w:rsidRPr="00AB07C0">
        <w:rPr>
          <w:rFonts w:ascii="Times New Roman" w:eastAsia="Times New Roman" w:hAnsi="Times New Roman" w:cs="Times New Roman"/>
          <w:color w:val="000000"/>
          <w:sz w:val="24"/>
          <w:szCs w:val="24"/>
          <w:lang w:eastAsia="ru-RU"/>
        </w:rPr>
        <w:br/>
        <w:t>Это можно сделать одним из следующих способов (</w:t>
      </w:r>
      <w:proofErr w:type="gramStart"/>
      <w:r w:rsidRPr="00AB07C0">
        <w:rPr>
          <w:rFonts w:ascii="Times New Roman" w:eastAsia="Times New Roman" w:hAnsi="Times New Roman" w:cs="Times New Roman"/>
          <w:color w:val="000000"/>
          <w:sz w:val="24"/>
          <w:szCs w:val="24"/>
          <w:lang w:eastAsia="ru-RU"/>
        </w:rPr>
        <w:t>ч</w:t>
      </w:r>
      <w:proofErr w:type="gramEnd"/>
      <w:r w:rsidRPr="00AB07C0">
        <w:rPr>
          <w:rFonts w:ascii="Times New Roman" w:eastAsia="Times New Roman" w:hAnsi="Times New Roman" w:cs="Times New Roman"/>
          <w:color w:val="000000"/>
          <w:sz w:val="24"/>
          <w:szCs w:val="24"/>
          <w:lang w:eastAsia="ru-RU"/>
        </w:rPr>
        <w:t xml:space="preserve">. 16 ст. 55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w:t>
      </w:r>
      <w:r w:rsidRPr="00AB07C0">
        <w:rPr>
          <w:rFonts w:ascii="Times New Roman" w:eastAsia="Times New Roman" w:hAnsi="Times New Roman" w:cs="Times New Roman"/>
          <w:color w:val="000000"/>
          <w:sz w:val="24"/>
          <w:szCs w:val="24"/>
          <w:lang w:eastAsia="ru-RU"/>
        </w:rPr>
        <w:br/>
        <w:t>- посредством личного обращения в уполномоченный орган, в том числе через МФЦ;</w:t>
      </w:r>
      <w:r w:rsidRPr="00AB07C0">
        <w:rPr>
          <w:rFonts w:ascii="Times New Roman" w:eastAsia="Times New Roman" w:hAnsi="Times New Roman" w:cs="Times New Roman"/>
          <w:color w:val="000000"/>
          <w:sz w:val="24"/>
          <w:szCs w:val="24"/>
          <w:lang w:eastAsia="ru-RU"/>
        </w:rPr>
        <w:br/>
        <w:t>- почтовым отправлением с уведомлением о вручении;</w:t>
      </w:r>
      <w:r w:rsidRPr="00AB07C0">
        <w:rPr>
          <w:rFonts w:ascii="Times New Roman" w:eastAsia="Times New Roman" w:hAnsi="Times New Roman" w:cs="Times New Roman"/>
          <w:color w:val="000000"/>
          <w:sz w:val="24"/>
          <w:szCs w:val="24"/>
          <w:lang w:eastAsia="ru-RU"/>
        </w:rPr>
        <w:br/>
        <w:t xml:space="preserve">- через Единый портал </w:t>
      </w:r>
      <w:proofErr w:type="spellStart"/>
      <w:r w:rsidRPr="00AB07C0">
        <w:rPr>
          <w:rFonts w:ascii="Times New Roman" w:eastAsia="Times New Roman" w:hAnsi="Times New Roman" w:cs="Times New Roman"/>
          <w:color w:val="000000"/>
          <w:sz w:val="24"/>
          <w:szCs w:val="24"/>
          <w:lang w:eastAsia="ru-RU"/>
        </w:rPr>
        <w:t>госуслуг</w:t>
      </w:r>
      <w:proofErr w:type="spellEnd"/>
      <w:r w:rsidRPr="00AB07C0">
        <w:rPr>
          <w:rFonts w:ascii="Times New Roman" w:eastAsia="Times New Roman" w:hAnsi="Times New Roman" w:cs="Times New Roman"/>
          <w:color w:val="000000"/>
          <w:sz w:val="24"/>
          <w:szCs w:val="24"/>
          <w:lang w:eastAsia="ru-RU"/>
        </w:rPr>
        <w:t>.</w:t>
      </w:r>
      <w:r w:rsidRPr="00AB07C0">
        <w:rPr>
          <w:rFonts w:ascii="Times New Roman" w:eastAsia="Times New Roman" w:hAnsi="Times New Roman" w:cs="Times New Roman"/>
          <w:color w:val="000000"/>
          <w:sz w:val="24"/>
          <w:szCs w:val="24"/>
          <w:lang w:eastAsia="ru-RU"/>
        </w:rPr>
        <w:br/>
      </w:r>
      <w:proofErr w:type="gramStart"/>
      <w:r w:rsidRPr="00AB07C0">
        <w:rPr>
          <w:rFonts w:ascii="Times New Roman" w:eastAsia="Times New Roman" w:hAnsi="Times New Roman" w:cs="Times New Roman"/>
          <w:color w:val="000000"/>
          <w:sz w:val="24"/>
          <w:szCs w:val="24"/>
          <w:lang w:eastAsia="ru-RU"/>
        </w:rPr>
        <w:t>В течение семи рабочих дней со дня поступления от вас уведомления и необходимых документов уполномоченный орган проведет проверку объекта ИЖС на соответствие требованиям законодательства и направит в орган регистрации прав заявление о государственном кадастровом учете и государственной регистрации прав, о чем вам будут направлены соответствующие уведомления (ч. 1.2 ст. 19 Закона N 218-ФЗ;</w:t>
      </w:r>
      <w:proofErr w:type="gramEnd"/>
      <w:r w:rsidRPr="00AB07C0">
        <w:rPr>
          <w:rFonts w:ascii="Times New Roman" w:eastAsia="Times New Roman" w:hAnsi="Times New Roman" w:cs="Times New Roman"/>
          <w:color w:val="000000"/>
          <w:sz w:val="24"/>
          <w:szCs w:val="24"/>
          <w:lang w:eastAsia="ru-RU"/>
        </w:rPr>
        <w:t xml:space="preserve"> ч. 19 ст. 55 </w:t>
      </w:r>
      <w:proofErr w:type="spellStart"/>
      <w:r w:rsidRPr="00AB07C0">
        <w:rPr>
          <w:rFonts w:ascii="Times New Roman" w:eastAsia="Times New Roman" w:hAnsi="Times New Roman" w:cs="Times New Roman"/>
          <w:color w:val="000000"/>
          <w:sz w:val="24"/>
          <w:szCs w:val="24"/>
          <w:lang w:eastAsia="ru-RU"/>
        </w:rPr>
        <w:t>ГрК</w:t>
      </w:r>
      <w:proofErr w:type="spellEnd"/>
      <w:r w:rsidRPr="00AB07C0">
        <w:rPr>
          <w:rFonts w:ascii="Times New Roman" w:eastAsia="Times New Roman" w:hAnsi="Times New Roman" w:cs="Times New Roman"/>
          <w:color w:val="000000"/>
          <w:sz w:val="24"/>
          <w:szCs w:val="24"/>
          <w:lang w:eastAsia="ru-RU"/>
        </w:rPr>
        <w:t xml:space="preserve"> РФ).</w:t>
      </w:r>
      <w:r w:rsidRPr="00AB07C0">
        <w:rPr>
          <w:rFonts w:ascii="Times New Roman" w:eastAsia="Times New Roman" w:hAnsi="Times New Roman" w:cs="Times New Roman"/>
          <w:color w:val="000000"/>
          <w:sz w:val="24"/>
          <w:szCs w:val="24"/>
          <w:lang w:eastAsia="ru-RU"/>
        </w:rPr>
        <w:br/>
        <w:t xml:space="preserve">В случае </w:t>
      </w:r>
      <w:proofErr w:type="spellStart"/>
      <w:r w:rsidRPr="00AB07C0">
        <w:rPr>
          <w:rFonts w:ascii="Times New Roman" w:eastAsia="Times New Roman" w:hAnsi="Times New Roman" w:cs="Times New Roman"/>
          <w:color w:val="000000"/>
          <w:sz w:val="24"/>
          <w:szCs w:val="24"/>
          <w:lang w:eastAsia="ru-RU"/>
        </w:rPr>
        <w:t>ненаправления</w:t>
      </w:r>
      <w:proofErr w:type="spellEnd"/>
      <w:r w:rsidRPr="00AB07C0">
        <w:rPr>
          <w:rFonts w:ascii="Times New Roman" w:eastAsia="Times New Roman" w:hAnsi="Times New Roman" w:cs="Times New Roman"/>
          <w:color w:val="000000"/>
          <w:sz w:val="24"/>
          <w:szCs w:val="24"/>
          <w:lang w:eastAsia="ru-RU"/>
        </w:rPr>
        <w:t xml:space="preserve"> уполномоченным органом в установленный срок заявления и документов в орган регистрации прав вы можете направить указанное заявление самостоятельно. При этом необходимые документы будут запрошены органом регистрации прав у уполномоченного органа в течение трех дней со дня получения вашего заявления (</w:t>
      </w:r>
      <w:proofErr w:type="gramStart"/>
      <w:r w:rsidRPr="00AB07C0">
        <w:rPr>
          <w:rFonts w:ascii="Times New Roman" w:eastAsia="Times New Roman" w:hAnsi="Times New Roman" w:cs="Times New Roman"/>
          <w:color w:val="000000"/>
          <w:sz w:val="24"/>
          <w:szCs w:val="24"/>
          <w:lang w:eastAsia="ru-RU"/>
        </w:rPr>
        <w:t>ч</w:t>
      </w:r>
      <w:proofErr w:type="gramEnd"/>
      <w:r w:rsidRPr="00AB07C0">
        <w:rPr>
          <w:rFonts w:ascii="Times New Roman" w:eastAsia="Times New Roman" w:hAnsi="Times New Roman" w:cs="Times New Roman"/>
          <w:color w:val="000000"/>
          <w:sz w:val="24"/>
          <w:szCs w:val="24"/>
          <w:lang w:eastAsia="ru-RU"/>
        </w:rPr>
        <w:t>. 1.2 ст. 19, ч. 2 ст. 33 Закона N 218-ФЗ). Государственный кадастровый учет и государственная регистрация прав на недвижимое имущество удостоверяются выпиской из ЕГРН (ч. 1 ст. 28 Закона N 218-ФЗ).</w:t>
      </w:r>
      <w:r w:rsidRPr="00AB07C0">
        <w:rPr>
          <w:rFonts w:ascii="Times New Roman" w:eastAsia="Times New Roman" w:hAnsi="Times New Roman" w:cs="Times New Roman"/>
          <w:color w:val="000000"/>
          <w:sz w:val="24"/>
          <w:szCs w:val="24"/>
          <w:lang w:eastAsia="ru-RU"/>
        </w:rPr>
        <w:br/>
      </w:r>
      <w:r w:rsidRPr="00AB07C0">
        <w:rPr>
          <w:rFonts w:ascii="Times New Roman" w:eastAsia="Times New Roman" w:hAnsi="Times New Roman" w:cs="Times New Roman"/>
          <w:color w:val="000000"/>
          <w:sz w:val="24"/>
          <w:szCs w:val="24"/>
          <w:lang w:eastAsia="ru-RU"/>
        </w:rPr>
        <w:lastRenderedPageBreak/>
        <w:t>Обратите внимание! С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 (ст. ст. 400, 401 НК РФ). Кроме того, по завершении строительства вы вправе вернуть уплаченный ранее НДФЛ путем применения имущественных налоговых вычетов (</w:t>
      </w:r>
      <w:proofErr w:type="spellStart"/>
      <w:r w:rsidRPr="00AB07C0">
        <w:rPr>
          <w:rFonts w:ascii="Times New Roman" w:eastAsia="Times New Roman" w:hAnsi="Times New Roman" w:cs="Times New Roman"/>
          <w:color w:val="000000"/>
          <w:sz w:val="24"/>
          <w:szCs w:val="24"/>
          <w:lang w:eastAsia="ru-RU"/>
        </w:rPr>
        <w:t>пп</w:t>
      </w:r>
      <w:proofErr w:type="spellEnd"/>
      <w:r w:rsidRPr="00AB07C0">
        <w:rPr>
          <w:rFonts w:ascii="Times New Roman" w:eastAsia="Times New Roman" w:hAnsi="Times New Roman" w:cs="Times New Roman"/>
          <w:color w:val="000000"/>
          <w:sz w:val="24"/>
          <w:szCs w:val="24"/>
          <w:lang w:eastAsia="ru-RU"/>
        </w:rPr>
        <w:t>. 3, 4 п. 1 ст. 220 НК РФ).</w:t>
      </w:r>
    </w:p>
    <w:p w:rsidR="00E60DA5" w:rsidRPr="00AB07C0" w:rsidRDefault="00E60DA5">
      <w:pPr>
        <w:rPr>
          <w:rFonts w:ascii="Times New Roman" w:hAnsi="Times New Roman" w:cs="Times New Roman"/>
          <w:sz w:val="24"/>
          <w:szCs w:val="24"/>
        </w:rPr>
      </w:pPr>
    </w:p>
    <w:sectPr w:rsidR="00E60DA5" w:rsidRPr="00AB07C0" w:rsidSect="00E60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08"/>
  <w:characterSpacingControl w:val="doNotCompress"/>
  <w:compat/>
  <w:rsids>
    <w:rsidRoot w:val="00AB07C0"/>
    <w:rsid w:val="00AB07C0"/>
    <w:rsid w:val="00E6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A5"/>
  </w:style>
  <w:style w:type="paragraph" w:styleId="1">
    <w:name w:val="heading 1"/>
    <w:basedOn w:val="a"/>
    <w:link w:val="10"/>
    <w:uiPriority w:val="9"/>
    <w:qFormat/>
    <w:rsid w:val="00AB0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C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27257116">
      <w:bodyDiv w:val="1"/>
      <w:marLeft w:val="0"/>
      <w:marRight w:val="0"/>
      <w:marTop w:val="0"/>
      <w:marBottom w:val="0"/>
      <w:divBdr>
        <w:top w:val="none" w:sz="0" w:space="0" w:color="auto"/>
        <w:left w:val="none" w:sz="0" w:space="0" w:color="auto"/>
        <w:bottom w:val="none" w:sz="0" w:space="0" w:color="auto"/>
        <w:right w:val="none" w:sz="0" w:space="0" w:color="auto"/>
      </w:divBdr>
      <w:divsChild>
        <w:div w:id="1657566404">
          <w:marLeft w:val="204"/>
          <w:marRight w:val="204"/>
          <w:marTop w:val="0"/>
          <w:marBottom w:val="436"/>
          <w:divBdr>
            <w:top w:val="none" w:sz="0" w:space="0" w:color="auto"/>
            <w:left w:val="none" w:sz="0" w:space="0" w:color="auto"/>
            <w:bottom w:val="none" w:sz="0" w:space="0" w:color="auto"/>
            <w:right w:val="none" w:sz="0" w:space="0" w:color="auto"/>
          </w:divBdr>
          <w:divsChild>
            <w:div w:id="389160141">
              <w:marLeft w:val="0"/>
              <w:marRight w:val="0"/>
              <w:marTop w:val="0"/>
              <w:marBottom w:val="0"/>
              <w:divBdr>
                <w:top w:val="none" w:sz="0" w:space="0" w:color="auto"/>
                <w:left w:val="none" w:sz="0" w:space="0" w:color="auto"/>
                <w:bottom w:val="none" w:sz="0" w:space="0" w:color="auto"/>
                <w:right w:val="none" w:sz="0" w:space="0" w:color="auto"/>
              </w:divBdr>
              <w:divsChild>
                <w:div w:id="430979709">
                  <w:marLeft w:val="0"/>
                  <w:marRight w:val="0"/>
                  <w:marTop w:val="0"/>
                  <w:marBottom w:val="0"/>
                  <w:divBdr>
                    <w:top w:val="none" w:sz="0" w:space="0" w:color="auto"/>
                    <w:left w:val="none" w:sz="0" w:space="0" w:color="auto"/>
                    <w:bottom w:val="none" w:sz="0" w:space="0" w:color="auto"/>
                    <w:right w:val="none" w:sz="0" w:space="0" w:color="auto"/>
                  </w:divBdr>
                </w:div>
                <w:div w:id="1964576395">
                  <w:marLeft w:val="0"/>
                  <w:marRight w:val="0"/>
                  <w:marTop w:val="0"/>
                  <w:marBottom w:val="0"/>
                  <w:divBdr>
                    <w:top w:val="none" w:sz="0" w:space="0" w:color="auto"/>
                    <w:left w:val="none" w:sz="0" w:space="0" w:color="auto"/>
                    <w:bottom w:val="none" w:sz="0" w:space="0" w:color="auto"/>
                    <w:right w:val="none" w:sz="0" w:space="0" w:color="auto"/>
                  </w:divBdr>
                </w:div>
                <w:div w:id="64112325">
                  <w:marLeft w:val="0"/>
                  <w:marRight w:val="0"/>
                  <w:marTop w:val="218"/>
                  <w:marBottom w:val="29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2021-03-25T07:45:00Z</dcterms:created>
  <dcterms:modified xsi:type="dcterms:W3CDTF">2021-03-25T07:46:00Z</dcterms:modified>
</cp:coreProperties>
</file>